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8CAE" w14:textId="717317CF" w:rsidR="009F4E3C" w:rsidRPr="00483796" w:rsidRDefault="000517C6" w:rsidP="00483796">
      <w:pPr>
        <w:pStyle w:val="Heading2"/>
        <w:keepNext w:val="0"/>
        <w:tabs>
          <w:tab w:val="left" w:pos="90"/>
        </w:tabs>
        <w:ind w:left="142"/>
        <w:rPr>
          <w:rFonts w:asciiTheme="minorHAnsi" w:hAnsiTheme="minorHAnsi"/>
          <w:color w:val="365F91" w:themeColor="accent1" w:themeShade="BF"/>
          <w:sz w:val="24"/>
          <w:szCs w:val="24"/>
          <w:lang w:val="fr-CA"/>
        </w:rPr>
      </w:pPr>
      <w:r w:rsidRPr="00F53C59">
        <w:rPr>
          <w:rFonts w:asciiTheme="minorHAnsi" w:hAnsiTheme="minorHAnsi"/>
          <w:noProof/>
          <w:sz w:val="24"/>
          <w:szCs w:val="24"/>
          <w:lang w:val="fr-CA"/>
        </w:rPr>
        <w:drawing>
          <wp:anchor distT="0" distB="0" distL="114300" distR="114300" simplePos="0" relativeHeight="251669504" behindDoc="0" locked="0" layoutInCell="1" allowOverlap="1" wp14:anchorId="24A38BB6" wp14:editId="3A874561">
            <wp:simplePos x="0" y="0"/>
            <wp:positionH relativeFrom="margin">
              <wp:posOffset>2780665</wp:posOffset>
            </wp:positionH>
            <wp:positionV relativeFrom="paragraph">
              <wp:posOffset>-729437</wp:posOffset>
            </wp:positionV>
            <wp:extent cx="866733" cy="36900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733" cy="36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DDB">
        <w:rPr>
          <w:rFonts w:asciiTheme="minorHAnsi" w:hAnsiTheme="minorHAnsi"/>
          <w:noProof/>
          <w:sz w:val="24"/>
          <w:szCs w:val="24"/>
          <w:lang w:val="fr-CA"/>
        </w:rPr>
        <w:drawing>
          <wp:anchor distT="0" distB="0" distL="114300" distR="114300" simplePos="0" relativeHeight="251670528" behindDoc="0" locked="0" layoutInCell="1" allowOverlap="1" wp14:anchorId="1EDCCE70" wp14:editId="35212E8A">
            <wp:simplePos x="0" y="0"/>
            <wp:positionH relativeFrom="column">
              <wp:posOffset>5200650</wp:posOffset>
            </wp:positionH>
            <wp:positionV relativeFrom="paragraph">
              <wp:posOffset>-737235</wp:posOffset>
            </wp:positionV>
            <wp:extent cx="1123950" cy="377164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7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9">
        <w:rPr>
          <w:rFonts w:asciiTheme="minorHAnsi" w:hAnsiTheme="minorHAnsi"/>
          <w:noProof/>
          <w:sz w:val="24"/>
          <w:szCs w:val="24"/>
          <w:lang w:val="fr-CA"/>
        </w:rPr>
        <w:drawing>
          <wp:anchor distT="0" distB="0" distL="114300" distR="114300" simplePos="0" relativeHeight="251668480" behindDoc="1" locked="0" layoutInCell="1" allowOverlap="1" wp14:anchorId="1B0EF50B" wp14:editId="67859E7D">
            <wp:simplePos x="0" y="0"/>
            <wp:positionH relativeFrom="margin">
              <wp:posOffset>-142875</wp:posOffset>
            </wp:positionH>
            <wp:positionV relativeFrom="paragraph">
              <wp:posOffset>-775334</wp:posOffset>
            </wp:positionV>
            <wp:extent cx="1242695" cy="52078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EC_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912" cy="52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  <w:lang w:val="fr-CA"/>
        </w:rPr>
        <w:t>Le Programme international pour le suivi des acquis des élèves (PISA)</w:t>
      </w:r>
    </w:p>
    <w:p w14:paraId="430F3C08" w14:textId="182E733E" w:rsidR="00483796" w:rsidRPr="00483796" w:rsidRDefault="00483796" w:rsidP="00401E57">
      <w:pPr>
        <w:tabs>
          <w:tab w:val="left" w:pos="1620"/>
        </w:tabs>
        <w:spacing w:after="80"/>
        <w:rPr>
          <w:rFonts w:asciiTheme="minorHAnsi" w:hAnsiTheme="minorHAnsi"/>
          <w:sz w:val="24"/>
          <w:szCs w:val="24"/>
          <w:lang w:val="fr-CA"/>
        </w:rPr>
      </w:pPr>
    </w:p>
    <w:p w14:paraId="705D109E" w14:textId="00A57427" w:rsidR="009F4E3C" w:rsidRPr="00FD7885" w:rsidRDefault="009F4E3C" w:rsidP="004A6EA4">
      <w:pPr>
        <w:tabs>
          <w:tab w:val="left" w:pos="1701"/>
        </w:tabs>
        <w:rPr>
          <w:rFonts w:asciiTheme="minorHAnsi" w:hAnsiTheme="minorHAnsi"/>
          <w:sz w:val="24"/>
          <w:szCs w:val="24"/>
          <w:lang w:val="fr-CA"/>
        </w:rPr>
      </w:pPr>
      <w:r w:rsidRPr="00C72B09">
        <w:rPr>
          <w:rFonts w:asciiTheme="minorHAnsi" w:hAnsiTheme="minorHAnsi"/>
          <w:sz w:val="24"/>
          <w:szCs w:val="24"/>
          <w:lang w:val="fr-CA"/>
        </w:rPr>
        <w:t>Date</w:t>
      </w:r>
      <w:r w:rsidR="002C66DB" w:rsidRPr="00C72B09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C72B09">
        <w:rPr>
          <w:rFonts w:asciiTheme="minorHAnsi" w:hAnsiTheme="minorHAnsi"/>
          <w:sz w:val="24"/>
          <w:szCs w:val="24"/>
          <w:lang w:val="fr-CA"/>
        </w:rPr>
        <w:t xml:space="preserve">: </w:t>
      </w:r>
      <w:r w:rsidRPr="00C72B09">
        <w:rPr>
          <w:rFonts w:asciiTheme="minorHAnsi" w:hAnsiTheme="minorHAnsi"/>
          <w:sz w:val="24"/>
          <w:szCs w:val="24"/>
          <w:lang w:val="fr-CA"/>
        </w:rPr>
        <w:tab/>
      </w:r>
      <w:r w:rsidR="004A6EA4" w:rsidRPr="00C72B09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C72B09">
        <w:rPr>
          <w:rFonts w:asciiTheme="minorHAnsi" w:hAnsiTheme="minorHAnsi"/>
          <w:sz w:val="24"/>
          <w:szCs w:val="24"/>
          <w:lang w:val="fr-CA"/>
        </w:rPr>
        <w:t>______________</w:t>
      </w:r>
      <w:r w:rsidRPr="00FD7885">
        <w:rPr>
          <w:rFonts w:asciiTheme="minorHAnsi" w:hAnsiTheme="minorHAnsi"/>
          <w:sz w:val="24"/>
          <w:szCs w:val="24"/>
          <w:lang w:val="fr-CA"/>
        </w:rPr>
        <w:t>________________</w:t>
      </w:r>
    </w:p>
    <w:p w14:paraId="3D536F24" w14:textId="6B51E8E0" w:rsidR="009F4E3C" w:rsidRPr="00FD7885" w:rsidRDefault="009F4E3C" w:rsidP="003A1933">
      <w:pPr>
        <w:tabs>
          <w:tab w:val="left" w:pos="1620"/>
        </w:tabs>
        <w:rPr>
          <w:rFonts w:asciiTheme="minorHAnsi" w:hAnsiTheme="minorHAnsi"/>
          <w:sz w:val="24"/>
          <w:szCs w:val="24"/>
          <w:lang w:val="fr-CA"/>
        </w:rPr>
      </w:pPr>
    </w:p>
    <w:p w14:paraId="44DB87BA" w14:textId="77777777" w:rsidR="009F4E3C" w:rsidRPr="00FD7885" w:rsidRDefault="009F4E3C" w:rsidP="003A1933">
      <w:pPr>
        <w:tabs>
          <w:tab w:val="left" w:pos="1620"/>
        </w:tabs>
        <w:rPr>
          <w:rFonts w:asciiTheme="minorHAnsi" w:hAnsiTheme="minorHAnsi"/>
          <w:sz w:val="24"/>
          <w:szCs w:val="24"/>
          <w:lang w:val="fr-CA"/>
        </w:rPr>
      </w:pPr>
      <w:r w:rsidRPr="00FD7885">
        <w:rPr>
          <w:rFonts w:asciiTheme="minorHAnsi" w:hAnsiTheme="minorHAnsi"/>
          <w:sz w:val="24"/>
          <w:szCs w:val="24"/>
          <w:lang w:val="fr-CA"/>
        </w:rPr>
        <w:t>Nom de l’élève</w:t>
      </w:r>
      <w:r w:rsidRPr="00FD7885">
        <w:rPr>
          <w:rFonts w:asciiTheme="minorHAnsi" w:hAnsiTheme="minorHAnsi"/>
          <w:i/>
          <w:iCs/>
          <w:sz w:val="24"/>
          <w:szCs w:val="24"/>
          <w:lang w:val="fr-CA"/>
        </w:rPr>
        <w:t xml:space="preserve"> </w:t>
      </w:r>
      <w:r w:rsidRPr="00FD7885">
        <w:rPr>
          <w:rFonts w:asciiTheme="minorHAnsi" w:hAnsiTheme="minorHAnsi"/>
          <w:iCs/>
          <w:sz w:val="24"/>
          <w:szCs w:val="24"/>
          <w:lang w:val="fr-CA"/>
        </w:rPr>
        <w:t>:</w:t>
      </w:r>
      <w:r w:rsidRPr="00FD7885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FD7885">
        <w:rPr>
          <w:rFonts w:asciiTheme="minorHAnsi" w:hAnsiTheme="minorHAnsi"/>
          <w:sz w:val="24"/>
          <w:szCs w:val="24"/>
          <w:lang w:val="fr-CA"/>
        </w:rPr>
        <w:tab/>
        <w:t>______________________________</w:t>
      </w:r>
    </w:p>
    <w:p w14:paraId="60E15C41" w14:textId="3A3F5652" w:rsidR="009F4E3C" w:rsidRDefault="009F4E3C" w:rsidP="00401E57">
      <w:pPr>
        <w:spacing w:after="80"/>
        <w:rPr>
          <w:rFonts w:asciiTheme="minorHAnsi" w:hAnsiTheme="minorHAnsi"/>
          <w:sz w:val="24"/>
          <w:szCs w:val="24"/>
          <w:lang w:val="fr-CA"/>
        </w:rPr>
      </w:pPr>
    </w:p>
    <w:p w14:paraId="36041E37" w14:textId="30321D09" w:rsidR="001D75BE" w:rsidRDefault="004D288C" w:rsidP="003A1933">
      <w:pPr>
        <w:spacing w:after="240"/>
        <w:rPr>
          <w:rFonts w:asciiTheme="minorHAnsi" w:hAnsiTheme="minorHAnsi"/>
          <w:sz w:val="24"/>
          <w:szCs w:val="24"/>
          <w:lang w:val="fr-CA"/>
        </w:rPr>
      </w:pPr>
      <w:r>
        <w:rPr>
          <w:rFonts w:asciiTheme="minorHAnsi" w:hAnsiTheme="minorHAnsi"/>
          <w:sz w:val="24"/>
          <w:szCs w:val="24"/>
          <w:lang w:val="fr-CA"/>
        </w:rPr>
        <w:t>Tu as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 été sélectionné</w:t>
      </w:r>
      <w:r>
        <w:rPr>
          <w:rFonts w:asciiTheme="minorHAnsi" w:hAnsiTheme="minorHAnsi"/>
          <w:sz w:val="24"/>
          <w:szCs w:val="24"/>
          <w:lang w:val="fr-CA"/>
        </w:rPr>
        <w:t>(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>e</w:t>
      </w:r>
      <w:r>
        <w:rPr>
          <w:rFonts w:asciiTheme="minorHAnsi" w:hAnsiTheme="minorHAnsi"/>
          <w:sz w:val="24"/>
          <w:szCs w:val="24"/>
          <w:lang w:val="fr-CA"/>
        </w:rPr>
        <w:t>)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 pour participer à une </w:t>
      </w:r>
      <w:r w:rsidR="00020AD1" w:rsidRPr="00FD7885">
        <w:rPr>
          <w:rFonts w:asciiTheme="minorHAnsi" w:hAnsiTheme="minorHAnsi"/>
          <w:sz w:val="24"/>
          <w:szCs w:val="24"/>
          <w:lang w:val="fr-CA"/>
        </w:rPr>
        <w:t xml:space="preserve">importante 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>é</w:t>
      </w:r>
      <w:r w:rsidR="00B844A8">
        <w:rPr>
          <w:rFonts w:asciiTheme="minorHAnsi" w:hAnsiTheme="minorHAnsi"/>
          <w:sz w:val="24"/>
          <w:szCs w:val="24"/>
          <w:lang w:val="fr-CA"/>
        </w:rPr>
        <w:t>valuation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 internationale 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>appelée le Programme international pour le suivi des acquis des élèves (PISA</w:t>
      </w:r>
      <w:r w:rsidRPr="00FD7885">
        <w:rPr>
          <w:rFonts w:asciiTheme="minorHAnsi" w:hAnsiTheme="minorHAnsi"/>
          <w:sz w:val="24"/>
          <w:szCs w:val="24"/>
          <w:lang w:val="fr-CA"/>
        </w:rPr>
        <w:t>)</w:t>
      </w:r>
      <w:r>
        <w:rPr>
          <w:rFonts w:asciiTheme="minorHAnsi" w:hAnsiTheme="minorHAnsi"/>
          <w:sz w:val="24"/>
          <w:szCs w:val="24"/>
          <w:lang w:val="fr-CA"/>
        </w:rPr>
        <w:t>!</w:t>
      </w:r>
      <w:r w:rsidRPr="00FD788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>Cette é</w:t>
      </w:r>
      <w:r w:rsidR="00B844A8">
        <w:rPr>
          <w:rFonts w:asciiTheme="minorHAnsi" w:hAnsiTheme="minorHAnsi"/>
          <w:sz w:val="24"/>
          <w:szCs w:val="24"/>
          <w:lang w:val="fr-CA"/>
        </w:rPr>
        <w:t>valuation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>mesure les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 xml:space="preserve"> connaissances et les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 compétences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des jeunes de 15 ans </w:t>
      </w:r>
      <w:r w:rsidR="00EF6736">
        <w:rPr>
          <w:rFonts w:asciiTheme="minorHAnsi" w:hAnsiTheme="minorHAnsi"/>
          <w:sz w:val="24"/>
          <w:szCs w:val="24"/>
          <w:lang w:val="fr-CA"/>
        </w:rPr>
        <w:t>de partout au Canada et de plus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 de </w:t>
      </w:r>
      <w:r w:rsidR="007214E4">
        <w:rPr>
          <w:rFonts w:asciiTheme="minorHAnsi" w:hAnsiTheme="minorHAnsi"/>
          <w:sz w:val="24"/>
          <w:szCs w:val="24"/>
          <w:lang w:val="fr-CA"/>
        </w:rPr>
        <w:t>90 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pays </w:t>
      </w:r>
      <w:r w:rsidR="00BC7D14" w:rsidRPr="00FD7885">
        <w:rPr>
          <w:rFonts w:asciiTheme="minorHAnsi" w:hAnsiTheme="minorHAnsi"/>
          <w:sz w:val="24"/>
          <w:szCs w:val="24"/>
          <w:lang w:val="fr-CA"/>
        </w:rPr>
        <w:t xml:space="preserve">en </w:t>
      </w:r>
      <w:r w:rsidR="00AE07E3">
        <w:rPr>
          <w:rFonts w:asciiTheme="minorHAnsi" w:hAnsiTheme="minorHAnsi"/>
          <w:sz w:val="24"/>
          <w:szCs w:val="24"/>
          <w:lang w:val="fr-CA"/>
        </w:rPr>
        <w:t xml:space="preserve">sciences, </w:t>
      </w:r>
      <w:r w:rsidR="00B07124" w:rsidRPr="00FD7885">
        <w:rPr>
          <w:rFonts w:asciiTheme="minorHAnsi" w:hAnsiTheme="minorHAnsi"/>
          <w:sz w:val="24"/>
          <w:szCs w:val="24"/>
          <w:lang w:val="fr-CA"/>
        </w:rPr>
        <w:t xml:space="preserve">en </w:t>
      </w:r>
      <w:r w:rsidR="009F4E3C" w:rsidRPr="00FD7885">
        <w:rPr>
          <w:rFonts w:asciiTheme="minorHAnsi" w:hAnsiTheme="minorHAnsi"/>
          <w:sz w:val="24"/>
          <w:szCs w:val="24"/>
          <w:lang w:val="fr-CA"/>
        </w:rPr>
        <w:t xml:space="preserve">mathématiques, </w:t>
      </w:r>
      <w:r w:rsidR="003C5ECE" w:rsidRPr="00FD7885">
        <w:rPr>
          <w:rFonts w:asciiTheme="minorHAnsi" w:hAnsiTheme="minorHAnsi"/>
          <w:sz w:val="24"/>
          <w:szCs w:val="24"/>
          <w:lang w:val="fr-CA"/>
        </w:rPr>
        <w:t xml:space="preserve">en </w:t>
      </w:r>
      <w:r w:rsidR="00AE07E3">
        <w:rPr>
          <w:rFonts w:asciiTheme="minorHAnsi" w:hAnsiTheme="minorHAnsi"/>
          <w:sz w:val="24"/>
          <w:szCs w:val="24"/>
          <w:lang w:val="fr-CA"/>
        </w:rPr>
        <w:t>lecture et</w:t>
      </w:r>
      <w:r w:rsidR="003C5ECE" w:rsidRPr="00FD788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2C66DB">
        <w:rPr>
          <w:rFonts w:asciiTheme="minorHAnsi" w:hAnsiTheme="minorHAnsi"/>
          <w:sz w:val="24"/>
          <w:szCs w:val="24"/>
          <w:lang w:val="fr-CA"/>
        </w:rPr>
        <w:t xml:space="preserve">en </w:t>
      </w:r>
      <w:r w:rsidR="00AE07E3" w:rsidRPr="00AE07E3">
        <w:rPr>
          <w:rFonts w:asciiTheme="minorHAnsi" w:hAnsiTheme="minorHAnsi"/>
          <w:sz w:val="24"/>
          <w:szCs w:val="24"/>
          <w:lang w:val="fr-CA"/>
        </w:rPr>
        <w:t>apprentissage dans le monde numérique</w:t>
      </w:r>
      <w:r w:rsidR="00327F07" w:rsidRPr="00FD7885">
        <w:rPr>
          <w:rFonts w:asciiTheme="minorHAnsi" w:hAnsiTheme="minorHAnsi"/>
          <w:sz w:val="24"/>
          <w:szCs w:val="24"/>
          <w:lang w:val="fr-CA"/>
        </w:rPr>
        <w:t xml:space="preserve">. </w:t>
      </w:r>
    </w:p>
    <w:p w14:paraId="1ADB0683" w14:textId="028AC6FF" w:rsidR="004237AA" w:rsidRDefault="004237AA" w:rsidP="00C72B09">
      <w:pPr>
        <w:spacing w:after="240"/>
        <w:rPr>
          <w:rFonts w:asciiTheme="minorHAnsi" w:hAnsiTheme="minorHAnsi"/>
          <w:sz w:val="24"/>
          <w:szCs w:val="24"/>
          <w:lang w:val="fr-CA"/>
        </w:rPr>
      </w:pPr>
      <w:r w:rsidRPr="004237AA">
        <w:rPr>
          <w:rFonts w:asciiTheme="minorHAnsi" w:hAnsiTheme="minorHAnsi"/>
          <w:sz w:val="24"/>
          <w:szCs w:val="24"/>
          <w:lang w:val="fr-CA"/>
        </w:rPr>
        <w:t xml:space="preserve">Une courte vidéo sur le PISA </w:t>
      </w:r>
      <w:r w:rsidRPr="00FD7885">
        <w:rPr>
          <w:rFonts w:asciiTheme="minorHAnsi" w:hAnsiTheme="minorHAnsi"/>
          <w:color w:val="000000"/>
          <w:sz w:val="24"/>
          <w:szCs w:val="24"/>
          <w:lang w:val="fr-CA"/>
        </w:rPr>
        <w:t>est</w:t>
      </w:r>
      <w:r w:rsidRPr="004237AA">
        <w:rPr>
          <w:rFonts w:asciiTheme="minorHAnsi" w:hAnsiTheme="minorHAnsi"/>
          <w:color w:val="000000"/>
          <w:sz w:val="24"/>
          <w:szCs w:val="24"/>
          <w:lang w:val="fr-CA"/>
        </w:rPr>
        <w:t xml:space="preserve"> </w:t>
      </w:r>
      <w:r w:rsidRPr="00FD7885">
        <w:rPr>
          <w:rFonts w:asciiTheme="minorHAnsi" w:hAnsiTheme="minorHAnsi"/>
          <w:color w:val="000000"/>
          <w:sz w:val="24"/>
          <w:szCs w:val="24"/>
          <w:lang w:val="fr-CA"/>
        </w:rPr>
        <w:t>disponible à l’adresse suivante</w:t>
      </w:r>
      <w:r w:rsidRPr="004237AA">
        <w:rPr>
          <w:rFonts w:asciiTheme="minorHAnsi" w:hAnsiTheme="minorHAnsi"/>
          <w:sz w:val="24"/>
          <w:szCs w:val="24"/>
          <w:lang w:val="fr-CA"/>
        </w:rPr>
        <w:t> :</w:t>
      </w:r>
      <w:r w:rsidR="00AE07E3">
        <w:rPr>
          <w:rFonts w:asciiTheme="minorHAnsi" w:hAnsiTheme="minorHAnsi"/>
          <w:sz w:val="24"/>
          <w:szCs w:val="24"/>
          <w:lang w:val="fr-CA"/>
        </w:rPr>
        <w:t xml:space="preserve"> </w:t>
      </w:r>
      <w:hyperlink r:id="rId13" w:history="1">
        <w:r w:rsidR="007214E4">
          <w:rPr>
            <w:rStyle w:val="Hyperlink"/>
            <w:rFonts w:asciiTheme="minorHAnsi" w:hAnsiTheme="minorHAnsi" w:cs="Arial"/>
            <w:sz w:val="24"/>
            <w:szCs w:val="24"/>
            <w:lang w:val="fr-CA"/>
          </w:rPr>
          <w:t>https://www.cmec.ca/pisa-video</w:t>
        </w:r>
      </w:hyperlink>
      <w:r w:rsidR="007214E4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7214E4" w:rsidRPr="007214E4" w:rsidDel="007214E4">
        <w:rPr>
          <w:rFonts w:asciiTheme="minorHAnsi" w:hAnsiTheme="minorHAnsi"/>
          <w:sz w:val="24"/>
          <w:szCs w:val="24"/>
          <w:highlight w:val="yellow"/>
          <w:lang w:val="fr-CA"/>
        </w:rPr>
        <w:t xml:space="preserve"> </w:t>
      </w:r>
    </w:p>
    <w:p w14:paraId="4FDAD4FD" w14:textId="667EEB18" w:rsidR="00483796" w:rsidRDefault="00483796" w:rsidP="00FD7885">
      <w:pPr>
        <w:contextualSpacing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noProof/>
          <w:color w:val="4F81BD" w:themeColor="accen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AE593" wp14:editId="4FEA9A01">
                <wp:simplePos x="0" y="0"/>
                <wp:positionH relativeFrom="column">
                  <wp:posOffset>3467100</wp:posOffset>
                </wp:positionH>
                <wp:positionV relativeFrom="paragraph">
                  <wp:posOffset>-4445</wp:posOffset>
                </wp:positionV>
                <wp:extent cx="2695575" cy="3124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2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294E" w14:textId="77777777" w:rsidR="00483796" w:rsidRPr="00483796" w:rsidRDefault="00483796" w:rsidP="00483796">
                            <w:pPr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83796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>Que dois-tu savoir?</w:t>
                            </w:r>
                          </w:p>
                          <w:p w14:paraId="65AB9563" w14:textId="77777777" w:rsidR="00483796" w:rsidRPr="00C72B09" w:rsidRDefault="00483796" w:rsidP="00483796">
                            <w:pPr>
                              <w:rPr>
                                <w:rFonts w:asciiTheme="minorHAnsi" w:hAnsiTheme="minorHAnsi"/>
                                <w:sz w:val="12"/>
                                <w:szCs w:val="24"/>
                                <w:lang w:val="fr-CA"/>
                              </w:rPr>
                            </w:pPr>
                          </w:p>
                          <w:p w14:paraId="028EE124" w14:textId="77777777" w:rsidR="00483796" w:rsidRPr="00FD7885" w:rsidRDefault="00483796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Tu n’as pas besoin d’étudier ou de te préparer pour ce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tte évaluation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  <w:p w14:paraId="3E5FE451" w14:textId="77777777" w:rsidR="00483796" w:rsidRPr="009B5DDA" w:rsidRDefault="00483796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Tes résultats </w:t>
                            </w:r>
                            <w:r w:rsidRPr="00D528D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NE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compter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ont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PAS</w:t>
                            </w:r>
                            <w:r w:rsidRPr="00FD788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pour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ton bulletin scolaire et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ils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AC725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NE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seront </w:t>
                            </w:r>
                            <w:r w:rsidRPr="00AC725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PAS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publi</w:t>
                            </w:r>
                            <w:r w:rsidRPr="009B5DD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s.</w:t>
                            </w:r>
                          </w:p>
                          <w:p w14:paraId="7FC6C0C8" w14:textId="77777777" w:rsidR="00483796" w:rsidRPr="00FD7885" w:rsidRDefault="00483796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B5DD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’évaluation</w:t>
                            </w:r>
                            <w:r w:rsidRPr="009B5DD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est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complètement</w:t>
                            </w:r>
                            <w:r w:rsidRPr="009B5DD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FD788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val="fr-CA"/>
                              </w:rPr>
                              <w:t>informatisé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val="fr-CA"/>
                              </w:rPr>
                              <w:t>e</w:t>
                            </w:r>
                            <w:r w:rsidRPr="00FD788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  <w:p w14:paraId="06DEA2D5" w14:textId="77777777" w:rsidR="00483796" w:rsidRPr="00FD7885" w:rsidRDefault="00483796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Apporte une calculatrice et un crayon.</w:t>
                            </w:r>
                          </w:p>
                          <w:p w14:paraId="261987B1" w14:textId="287BEB1D" w:rsidR="00483796" w:rsidRPr="00FD7885" w:rsidRDefault="00483796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Tu 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répondr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as également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à un questionnaire concernant tes expériences à l’école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et à la maison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AE5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3pt;margin-top:-.35pt;width:212.25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" fillcolor="#dbe5f1 [660]" strokeweight=".5pt">
                <v:textbox>
                  <w:txbxContent>
                    <w:p w14:paraId="7346294E" w14:textId="77777777" w:rsidR="00483796" w:rsidRPr="00483796" w:rsidRDefault="00483796" w:rsidP="00483796">
                      <w:pPr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</w:pPr>
                      <w:r w:rsidRPr="00483796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>Que dois-tu savoir?</w:t>
                      </w:r>
                    </w:p>
                    <w:p w14:paraId="65AB9563" w14:textId="77777777" w:rsidR="00483796" w:rsidRPr="00C72B09" w:rsidRDefault="00483796" w:rsidP="00483796">
                      <w:pPr>
                        <w:rPr>
                          <w:rFonts w:asciiTheme="minorHAnsi" w:hAnsiTheme="minorHAnsi"/>
                          <w:sz w:val="12"/>
                          <w:szCs w:val="24"/>
                          <w:lang w:val="fr-CA"/>
                        </w:rPr>
                      </w:pPr>
                    </w:p>
                    <w:p w14:paraId="028EE124" w14:textId="77777777" w:rsidR="00483796" w:rsidRPr="00FD7885" w:rsidRDefault="00483796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Tu n’as pas besoin d’étudier ou de te préparer pour ce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tte évaluation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  <w:p w14:paraId="3E5FE451" w14:textId="77777777" w:rsidR="00483796" w:rsidRPr="009B5DDA" w:rsidRDefault="00483796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Tes résultats </w:t>
                      </w:r>
                      <w:r w:rsidRPr="00D528D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>NE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compter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ont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>PAS</w:t>
                      </w:r>
                      <w:r w:rsidRPr="00FD788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pour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ton bulletin scolaire et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ils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AC7250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>NE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seront </w:t>
                      </w:r>
                      <w:r w:rsidRPr="00AC7250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>PAS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publi</w:t>
                      </w:r>
                      <w:r w:rsidRPr="009B5DDA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s.</w:t>
                      </w:r>
                    </w:p>
                    <w:p w14:paraId="7FC6C0C8" w14:textId="77777777" w:rsidR="00483796" w:rsidRPr="00FD7885" w:rsidRDefault="00483796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9B5DDA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L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’évaluation</w:t>
                      </w:r>
                      <w:r w:rsidRPr="009B5DDA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est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complètement</w:t>
                      </w:r>
                      <w:r w:rsidRPr="009B5DDA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FD788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val="fr-CA"/>
                        </w:rPr>
                        <w:t>informatisé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val="fr-CA"/>
                        </w:rPr>
                        <w:t>e</w:t>
                      </w:r>
                      <w:r w:rsidRPr="00FD788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  <w:p w14:paraId="06DEA2D5" w14:textId="77777777" w:rsidR="00483796" w:rsidRPr="00FD7885" w:rsidRDefault="00483796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Apporte une calculatrice et un crayon.</w:t>
                      </w:r>
                    </w:p>
                    <w:p w14:paraId="261987B1" w14:textId="287BEB1D" w:rsidR="00483796" w:rsidRPr="00FD7885" w:rsidRDefault="00483796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Tu 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répondr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as également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à un questionnaire concernant tes expériences à l’école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et à la maison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inline distT="0" distB="0" distL="0" distR="0" wp14:anchorId="12949EAB" wp14:editId="1A4BA70C">
                <wp:extent cx="3322320" cy="3124200"/>
                <wp:effectExtent l="0" t="0" r="11430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12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6B7B4" w14:textId="77777777" w:rsidR="00483796" w:rsidRPr="00483796" w:rsidRDefault="00483796" w:rsidP="00483796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83796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>Pourquoi? Qu’est-ce que cela signifie?</w:t>
                            </w:r>
                          </w:p>
                          <w:p w14:paraId="02A24AC9" w14:textId="1AD7DEE0" w:rsidR="00483796" w:rsidRPr="00C72B09" w:rsidRDefault="00483796" w:rsidP="00483796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  <w:sz w:val="12"/>
                                <w:szCs w:val="24"/>
                                <w:lang w:val="fr-CA"/>
                              </w:rPr>
                            </w:pPr>
                          </w:p>
                          <w:p w14:paraId="74F8CFCE" w14:textId="11785AF9" w:rsidR="00483796" w:rsidRPr="00C72B09" w:rsidRDefault="00483796" w:rsidP="00483796">
                            <w:pPr>
                              <w:spacing w:after="240"/>
                              <w:rPr>
                                <w:lang w:val="fr-CA"/>
                              </w:rPr>
                            </w:pP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Simplement que nous avons fait parvenir les noms de tous les élèves de notre école nés en </w:t>
                            </w:r>
                            <w:r w:rsidR="007214E4"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200</w:t>
                            </w:r>
                            <w:r w:rsidR="007214E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9</w:t>
                            </w:r>
                            <w:r w:rsidR="007214E4"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au 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m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inistère de l’Éducation et au Conseil des ministres de l’Éducation (Canada) [CMEC]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et que tu as été choisi</w:t>
                            </w:r>
                            <w:r w:rsidR="00DB6038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(e)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au hasard, ainsi qu’un certain nombre de tes pairs, pour participer à cette é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valuation</w:t>
                            </w:r>
                            <w:r w:rsidRPr="00FD788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Tes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résultats individuels ne seront pas r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ep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ortés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; tes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réponses seront combinées à celles de tous les é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lèves 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participants </w:t>
                            </w:r>
                            <w:r w:rsidR="00CA17B7"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</w:t>
                            </w:r>
                            <w:r w:rsidR="00CA17B7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ans</w:t>
                            </w:r>
                            <w:r w:rsidR="00CA17B7"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notre province et notre pays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ces données seront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alors 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analysées aux niveaux provincial et pancanadien. À ce titre,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tu es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un membre important de l'équipe représentant notre province et notre pays dans cette é</w:t>
                            </w:r>
                            <w:r w:rsidR="003E0FD8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valuation</w:t>
                            </w:r>
                            <w:r w:rsidRPr="00EF6736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949EAB" id="Text Box 10" o:spid="_x0000_s1027" type="#_x0000_t202" style="width:261.6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" fillcolor="#dbe5f1 [660]" strokecolor="#17365d [2415]" strokeweight=".5pt">
                <v:textbox>
                  <w:txbxContent>
                    <w:p w14:paraId="5F66B7B4" w14:textId="77777777" w:rsidR="00483796" w:rsidRPr="00483796" w:rsidRDefault="00483796" w:rsidP="00483796">
                      <w:pPr>
                        <w:contextualSpacing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</w:pPr>
                      <w:r w:rsidRPr="00483796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>Pourquoi? Qu’est-ce que cela signifie?</w:t>
                      </w:r>
                    </w:p>
                    <w:p w14:paraId="02A24AC9" w14:textId="1AD7DEE0" w:rsidR="00483796" w:rsidRPr="00C72B09" w:rsidRDefault="00483796" w:rsidP="00483796">
                      <w:pPr>
                        <w:contextualSpacing/>
                        <w:rPr>
                          <w:rFonts w:asciiTheme="minorHAnsi" w:hAnsiTheme="minorHAnsi"/>
                          <w:b/>
                          <w:sz w:val="12"/>
                          <w:szCs w:val="24"/>
                          <w:lang w:val="fr-CA"/>
                        </w:rPr>
                      </w:pPr>
                    </w:p>
                    <w:p w14:paraId="74F8CFCE" w14:textId="11785AF9" w:rsidR="00483796" w:rsidRPr="00C72B09" w:rsidRDefault="00483796" w:rsidP="00483796">
                      <w:pPr>
                        <w:spacing w:after="240"/>
                        <w:rPr>
                          <w:lang w:val="fr-CA"/>
                        </w:rPr>
                      </w:pP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Simplement que nous avons fait parvenir les noms de tous les élèves de notre école nés en </w:t>
                      </w:r>
                      <w:r w:rsidR="007214E4"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200</w:t>
                      </w:r>
                      <w:r w:rsidR="007214E4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9</w:t>
                      </w:r>
                      <w:r w:rsidR="007214E4"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au 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m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inistère de l’Éducation et au Conseil des ministres de l’Éducation (Canada) [CMEC]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et que tu as été choisi</w:t>
                      </w:r>
                      <w:r w:rsidR="00DB6038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(e)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au hasard, ainsi qu’un certain nombre de tes pairs, pour participer à cette é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valuation</w:t>
                      </w:r>
                      <w:r w:rsidRPr="00FD7885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Tes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résultats individuels ne seront pas r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ep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ortés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; tes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réponses seront combinées à celles de tous les é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lèves 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participants </w:t>
                      </w:r>
                      <w:r w:rsidR="00CA17B7"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d</w:t>
                      </w:r>
                      <w:r w:rsidR="00CA17B7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ans</w:t>
                      </w:r>
                      <w:r w:rsidR="00CA17B7"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notre province et notre pays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et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ces données seront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alors 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analysées aux niveaux provincial et pancanadien. À ce titre,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tu es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un membre important de l'équipe représentant notre province et notre pays dans cette é</w:t>
                      </w:r>
                      <w:r w:rsidR="003E0FD8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valuation</w:t>
                      </w:r>
                      <w:r w:rsidRPr="00EF6736">
                        <w:rPr>
                          <w:rFonts w:asciiTheme="minorHAnsi" w:hAnsiTheme="minorHAnsi"/>
                          <w:sz w:val="24"/>
                          <w:szCs w:val="24"/>
                          <w:lang w:val="fr-CA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944FF8" w14:textId="77777777" w:rsidR="00483796" w:rsidRPr="00FD7885" w:rsidRDefault="00483796" w:rsidP="00EB3DA8">
      <w:pPr>
        <w:rPr>
          <w:rFonts w:asciiTheme="minorHAnsi" w:hAnsiTheme="minorHAnsi"/>
          <w:sz w:val="24"/>
          <w:szCs w:val="24"/>
          <w:lang w:val="fr-CA"/>
        </w:rPr>
      </w:pPr>
    </w:p>
    <w:p w14:paraId="57BA5EF1" w14:textId="315033E8" w:rsidR="009F4E3C" w:rsidRPr="00483796" w:rsidRDefault="007A7A75" w:rsidP="00EB3DA8">
      <w:pPr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</w:pPr>
      <w:r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La date d’évaluation :</w:t>
      </w:r>
    </w:p>
    <w:p w14:paraId="4E9BC165" w14:textId="35A599E6" w:rsidR="00D528DC" w:rsidRDefault="00D528DC" w:rsidP="00EB3DA8">
      <w:pPr>
        <w:rPr>
          <w:rFonts w:asciiTheme="minorHAnsi" w:hAnsiTheme="minorHAnsi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2111"/>
        <w:gridCol w:w="310"/>
        <w:gridCol w:w="2106"/>
        <w:gridCol w:w="1557"/>
        <w:gridCol w:w="2070"/>
        <w:gridCol w:w="270"/>
      </w:tblGrid>
      <w:tr w:rsidR="00D528DC" w14:paraId="358D5662" w14:textId="77777777" w:rsidTr="3ACFDAE4">
        <w:tc>
          <w:tcPr>
            <w:tcW w:w="292" w:type="dxa"/>
          </w:tcPr>
          <w:p w14:paraId="475BDC47" w14:textId="3886D226" w:rsidR="00D528DC" w:rsidRDefault="00D528DC" w:rsidP="00504AEA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Le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A1E71CE" w14:textId="77777777" w:rsidR="00D528DC" w:rsidRDefault="00D528DC" w:rsidP="00504AEA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D00A66D" w14:textId="479E2B5A" w:rsidR="00D528DC" w:rsidRDefault="00D528DC" w:rsidP="00504AEA">
            <w:pPr>
              <w:ind w:left="-108" w:right="-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à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CFDA573" w14:textId="77777777" w:rsidR="00D528DC" w:rsidRDefault="00D528DC" w:rsidP="00504AEA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C0FE60" w14:textId="017CDB90" w:rsidR="00D528DC" w:rsidRDefault="00D528DC" w:rsidP="00504AEA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 xml:space="preserve">, rends-toi au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EB7B4C" w14:textId="77777777" w:rsidR="00D528DC" w:rsidRDefault="00D528DC" w:rsidP="00504AEA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3E5E4F4" w14:textId="77777777" w:rsidR="00D528DC" w:rsidRDefault="00D528DC" w:rsidP="00504AEA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528DC" w14:paraId="421C314A" w14:textId="77777777" w:rsidTr="3ACFDAE4">
        <w:tc>
          <w:tcPr>
            <w:tcW w:w="292" w:type="dxa"/>
          </w:tcPr>
          <w:p w14:paraId="0A37BD1B" w14:textId="77777777" w:rsidR="00D528DC" w:rsidRPr="00FD7885" w:rsidRDefault="00D528DC" w:rsidP="00504AE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175E5D93" w14:textId="77777777" w:rsidR="00D528DC" w:rsidRPr="00504AEA" w:rsidRDefault="00D528DC" w:rsidP="00504AE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504AEA">
              <w:rPr>
                <w:rFonts w:asciiTheme="minorHAnsi" w:hAnsiTheme="minorHAnsi"/>
                <w:i/>
                <w:sz w:val="24"/>
                <w:szCs w:val="24"/>
              </w:rPr>
              <w:t>(date)</w:t>
            </w:r>
          </w:p>
        </w:tc>
        <w:tc>
          <w:tcPr>
            <w:tcW w:w="310" w:type="dxa"/>
          </w:tcPr>
          <w:p w14:paraId="1A387CB0" w14:textId="77777777" w:rsidR="00D528DC" w:rsidRPr="00504AEA" w:rsidRDefault="00D528DC" w:rsidP="00504AE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04142CD4" w14:textId="31E65624" w:rsidR="00D528DC" w:rsidRPr="00504AEA" w:rsidRDefault="00D528DC" w:rsidP="00504AE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(heure</w:t>
            </w:r>
            <w:r w:rsidRPr="00504AEA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14:paraId="15088009" w14:textId="77777777" w:rsidR="00D528DC" w:rsidRDefault="00D528DC" w:rsidP="00504A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2248388" w14:textId="2D0DCCB2" w:rsidR="00D528DC" w:rsidRPr="00504AEA" w:rsidRDefault="003E0FD8" w:rsidP="00D528DC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BE5486" wp14:editId="6785D4BE">
                  <wp:simplePos x="0" y="0"/>
                  <wp:positionH relativeFrom="column">
                    <wp:posOffset>1152715</wp:posOffset>
                  </wp:positionH>
                  <wp:positionV relativeFrom="paragraph">
                    <wp:posOffset>165735</wp:posOffset>
                  </wp:positionV>
                  <wp:extent cx="968375" cy="887730"/>
                  <wp:effectExtent l="0" t="0" r="3175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23854"/>
                          <a:stretch/>
                        </pic:blipFill>
                        <pic:spPr bwMode="auto">
                          <a:xfrm>
                            <a:off x="0" y="0"/>
                            <a:ext cx="968375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8DC" w:rsidRPr="3ACFDAE4">
              <w:rPr>
                <w:rFonts w:asciiTheme="minorHAnsi" w:hAnsiTheme="minorHAnsi"/>
                <w:i/>
                <w:iCs/>
                <w:sz w:val="24"/>
                <w:szCs w:val="24"/>
              </w:rPr>
              <w:t>(salle)</w:t>
            </w:r>
          </w:p>
        </w:tc>
        <w:tc>
          <w:tcPr>
            <w:tcW w:w="270" w:type="dxa"/>
          </w:tcPr>
          <w:p w14:paraId="4DD6BCF7" w14:textId="77777777" w:rsidR="00D528DC" w:rsidRDefault="00D528DC" w:rsidP="00504A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DF30B2" w14:textId="02134DBD" w:rsidR="00D528DC" w:rsidRPr="00FD7885" w:rsidRDefault="00D528DC" w:rsidP="00EB3DA8">
      <w:pPr>
        <w:rPr>
          <w:rFonts w:asciiTheme="minorHAnsi" w:hAnsiTheme="minorHAnsi"/>
          <w:b/>
          <w:sz w:val="24"/>
          <w:szCs w:val="24"/>
          <w:lang w:val="fr-CA"/>
        </w:rPr>
      </w:pPr>
    </w:p>
    <w:p w14:paraId="366D224D" w14:textId="3DC508BE" w:rsidR="009F4E3C" w:rsidRPr="00483796" w:rsidRDefault="009F4E3C" w:rsidP="00483796">
      <w:pPr>
        <w:jc w:val="center"/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</w:pPr>
      <w:r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Cette é</w:t>
      </w:r>
      <w:r w:rsidR="003E0FD8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valuation</w:t>
      </w:r>
      <w:r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 xml:space="preserve"> est très importante </w:t>
      </w:r>
      <w:r w:rsidR="008650F8"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pour notre province et notre pays :</w:t>
      </w:r>
      <w:r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 xml:space="preserve"> </w:t>
      </w:r>
      <w:r w:rsid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br/>
      </w:r>
      <w:r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nous apprécions grandement ta participation</w:t>
      </w:r>
      <w:r w:rsidR="008650F8" w:rsidRPr="00483796">
        <w:rPr>
          <w:rFonts w:asciiTheme="minorHAnsi" w:hAnsiTheme="minorHAnsi"/>
          <w:b/>
          <w:color w:val="365F91" w:themeColor="accent1" w:themeShade="BF"/>
          <w:sz w:val="24"/>
          <w:szCs w:val="24"/>
          <w:lang w:val="fr-CA"/>
        </w:rPr>
        <w:t>!</w:t>
      </w:r>
    </w:p>
    <w:p w14:paraId="13C9B01A" w14:textId="77777777" w:rsidR="009F4E3C" w:rsidRPr="00FD7885" w:rsidRDefault="009F4E3C" w:rsidP="00EB3DA8">
      <w:pPr>
        <w:rPr>
          <w:rFonts w:asciiTheme="minorHAnsi" w:hAnsiTheme="minorHAnsi"/>
          <w:sz w:val="24"/>
          <w:szCs w:val="24"/>
          <w:lang w:val="fr-CA"/>
        </w:rPr>
      </w:pPr>
    </w:p>
    <w:p w14:paraId="5AFA5F3C" w14:textId="2319E977" w:rsidR="009F4E3C" w:rsidRPr="00FD7885" w:rsidRDefault="009F4E3C" w:rsidP="00401E57">
      <w:pPr>
        <w:rPr>
          <w:rFonts w:asciiTheme="minorHAnsi" w:hAnsiTheme="minorHAnsi"/>
          <w:i/>
          <w:sz w:val="24"/>
          <w:szCs w:val="24"/>
          <w:lang w:val="fr-CA"/>
        </w:rPr>
      </w:pPr>
      <w:r w:rsidRPr="00483796">
        <w:rPr>
          <w:rFonts w:asciiTheme="minorHAnsi" w:hAnsiTheme="minorHAnsi"/>
          <w:sz w:val="24"/>
          <w:szCs w:val="24"/>
          <w:lang w:val="fr-CA"/>
        </w:rPr>
        <w:t>La direction</w:t>
      </w:r>
    </w:p>
    <w:sectPr w:rsidR="009F4E3C" w:rsidRPr="00FD7885" w:rsidSect="00483796">
      <w:footerReference w:type="default" r:id="rId15"/>
      <w:pgSz w:w="12240" w:h="15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96AB" w14:textId="77777777" w:rsidR="00F521F0" w:rsidRDefault="00F521F0">
      <w:r>
        <w:separator/>
      </w:r>
    </w:p>
  </w:endnote>
  <w:endnote w:type="continuationSeparator" w:id="0">
    <w:p w14:paraId="3D11830F" w14:textId="77777777" w:rsidR="00F521F0" w:rsidRDefault="00F5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D062" w14:textId="2100E06F" w:rsidR="001D75BE" w:rsidRPr="00FD7885" w:rsidRDefault="001D75BE" w:rsidP="00FD7885">
    <w:pPr>
      <w:tabs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Theme="minorHAnsi" w:hAnsiTheme="minorHAnsi"/>
        <w:i/>
        <w:sz w:val="24"/>
        <w:szCs w:val="24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E632" w14:textId="77777777" w:rsidR="00F521F0" w:rsidRDefault="00F521F0">
      <w:r>
        <w:separator/>
      </w:r>
    </w:p>
  </w:footnote>
  <w:footnote w:type="continuationSeparator" w:id="0">
    <w:p w14:paraId="58054D04" w14:textId="77777777" w:rsidR="00F521F0" w:rsidRDefault="00F5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6" w15:restartNumberingAfterBreak="0">
    <w:nsid w:val="26954EED"/>
    <w:multiLevelType w:val="hybridMultilevel"/>
    <w:tmpl w:val="3D36976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991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11D6986"/>
    <w:multiLevelType w:val="hybridMultilevel"/>
    <w:tmpl w:val="1AC68E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6B622A0"/>
    <w:multiLevelType w:val="hybridMultilevel"/>
    <w:tmpl w:val="7E9CC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7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3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4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5" w15:restartNumberingAfterBreak="0">
    <w:nsid w:val="7C0A5E1B"/>
    <w:multiLevelType w:val="hybridMultilevel"/>
    <w:tmpl w:val="ABD24898"/>
    <w:lvl w:ilvl="0" w:tplc="98C070A4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cs="Symbol" w:hint="default"/>
      </w:rPr>
    </w:lvl>
    <w:lvl w:ilvl="1" w:tplc="E7E6E858">
      <w:numFmt w:val="decimal"/>
      <w:lvlText w:val=""/>
      <w:lvlJc w:val="left"/>
    </w:lvl>
    <w:lvl w:ilvl="2" w:tplc="1F7AEA76">
      <w:numFmt w:val="decimal"/>
      <w:lvlText w:val=""/>
      <w:lvlJc w:val="left"/>
    </w:lvl>
    <w:lvl w:ilvl="3" w:tplc="64EC3E38">
      <w:numFmt w:val="decimal"/>
      <w:lvlText w:val=""/>
      <w:lvlJc w:val="left"/>
    </w:lvl>
    <w:lvl w:ilvl="4" w:tplc="5DB8B0F4">
      <w:numFmt w:val="decimal"/>
      <w:lvlText w:val=""/>
      <w:lvlJc w:val="left"/>
    </w:lvl>
    <w:lvl w:ilvl="5" w:tplc="07FCAF98">
      <w:numFmt w:val="decimal"/>
      <w:lvlText w:val=""/>
      <w:lvlJc w:val="left"/>
    </w:lvl>
    <w:lvl w:ilvl="6" w:tplc="D516447E">
      <w:numFmt w:val="decimal"/>
      <w:lvlText w:val=""/>
      <w:lvlJc w:val="left"/>
    </w:lvl>
    <w:lvl w:ilvl="7" w:tplc="0C0226AC">
      <w:numFmt w:val="decimal"/>
      <w:lvlText w:val=""/>
      <w:lvlJc w:val="left"/>
    </w:lvl>
    <w:lvl w:ilvl="8" w:tplc="FE72136A">
      <w:numFmt w:val="decimal"/>
      <w:lvlText w:val=""/>
      <w:lvlJc w:val="left"/>
    </w:lvl>
  </w:abstractNum>
  <w:abstractNum w:abstractNumId="26" w15:restartNumberingAfterBreak="0">
    <w:nsid w:val="7E6B2504"/>
    <w:multiLevelType w:val="hybridMultilevel"/>
    <w:tmpl w:val="04090001"/>
    <w:lvl w:ilvl="0" w:tplc="50CE4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062D81E">
      <w:numFmt w:val="decimal"/>
      <w:lvlText w:val=""/>
      <w:lvlJc w:val="left"/>
    </w:lvl>
    <w:lvl w:ilvl="2" w:tplc="90DCDC88">
      <w:numFmt w:val="decimal"/>
      <w:lvlText w:val=""/>
      <w:lvlJc w:val="left"/>
    </w:lvl>
    <w:lvl w:ilvl="3" w:tplc="0EBEF454">
      <w:numFmt w:val="decimal"/>
      <w:lvlText w:val=""/>
      <w:lvlJc w:val="left"/>
    </w:lvl>
    <w:lvl w:ilvl="4" w:tplc="BC6886AC">
      <w:numFmt w:val="decimal"/>
      <w:lvlText w:val=""/>
      <w:lvlJc w:val="left"/>
    </w:lvl>
    <w:lvl w:ilvl="5" w:tplc="ECFC17D0">
      <w:numFmt w:val="decimal"/>
      <w:lvlText w:val=""/>
      <w:lvlJc w:val="left"/>
    </w:lvl>
    <w:lvl w:ilvl="6" w:tplc="D35284A8">
      <w:numFmt w:val="decimal"/>
      <w:lvlText w:val=""/>
      <w:lvlJc w:val="left"/>
    </w:lvl>
    <w:lvl w:ilvl="7" w:tplc="99A6FF76">
      <w:numFmt w:val="decimal"/>
      <w:lvlText w:val=""/>
      <w:lvlJc w:val="left"/>
    </w:lvl>
    <w:lvl w:ilvl="8" w:tplc="DC2E957C">
      <w:numFmt w:val="decimal"/>
      <w:lvlText w:val=""/>
      <w:lvlJc w:val="left"/>
    </w:lvl>
  </w:abstractNum>
  <w:num w:numId="1" w16cid:durableId="607591458">
    <w:abstractNumId w:val="0"/>
  </w:num>
  <w:num w:numId="2" w16cid:durableId="854539129">
    <w:abstractNumId w:val="1"/>
  </w:num>
  <w:num w:numId="3" w16cid:durableId="2070688284">
    <w:abstractNumId w:val="20"/>
  </w:num>
  <w:num w:numId="4" w16cid:durableId="899941986">
    <w:abstractNumId w:val="3"/>
  </w:num>
  <w:num w:numId="5" w16cid:durableId="425466093">
    <w:abstractNumId w:val="18"/>
  </w:num>
  <w:num w:numId="6" w16cid:durableId="2021159916">
    <w:abstractNumId w:val="19"/>
  </w:num>
  <w:num w:numId="7" w16cid:durableId="617953167">
    <w:abstractNumId w:val="11"/>
  </w:num>
  <w:num w:numId="8" w16cid:durableId="675959673">
    <w:abstractNumId w:val="26"/>
  </w:num>
  <w:num w:numId="9" w16cid:durableId="1102535920">
    <w:abstractNumId w:val="14"/>
  </w:num>
  <w:num w:numId="10" w16cid:durableId="335545729">
    <w:abstractNumId w:val="13"/>
  </w:num>
  <w:num w:numId="11" w16cid:durableId="1328051958">
    <w:abstractNumId w:val="16"/>
  </w:num>
  <w:num w:numId="12" w16cid:durableId="926962166">
    <w:abstractNumId w:val="5"/>
  </w:num>
  <w:num w:numId="13" w16cid:durableId="17656640">
    <w:abstractNumId w:val="23"/>
  </w:num>
  <w:num w:numId="14" w16cid:durableId="856389681">
    <w:abstractNumId w:val="24"/>
  </w:num>
  <w:num w:numId="15" w16cid:durableId="516700718">
    <w:abstractNumId w:val="22"/>
  </w:num>
  <w:num w:numId="16" w16cid:durableId="1161892530">
    <w:abstractNumId w:val="15"/>
  </w:num>
  <w:num w:numId="17" w16cid:durableId="617831237">
    <w:abstractNumId w:val="17"/>
  </w:num>
  <w:num w:numId="18" w16cid:durableId="1326863698">
    <w:abstractNumId w:val="12"/>
  </w:num>
  <w:num w:numId="19" w16cid:durableId="891116595">
    <w:abstractNumId w:val="4"/>
  </w:num>
  <w:num w:numId="20" w16cid:durableId="889534190">
    <w:abstractNumId w:val="21"/>
  </w:num>
  <w:num w:numId="21" w16cid:durableId="91635410">
    <w:abstractNumId w:val="10"/>
  </w:num>
  <w:num w:numId="22" w16cid:durableId="941425036">
    <w:abstractNumId w:val="2"/>
  </w:num>
  <w:num w:numId="23" w16cid:durableId="786463892">
    <w:abstractNumId w:val="25"/>
  </w:num>
  <w:num w:numId="24" w16cid:durableId="1476142712">
    <w:abstractNumId w:val="7"/>
  </w:num>
  <w:num w:numId="25" w16cid:durableId="1227843362">
    <w:abstractNumId w:val="9"/>
  </w:num>
  <w:num w:numId="26" w16cid:durableId="752777395">
    <w:abstractNumId w:val="8"/>
  </w:num>
  <w:num w:numId="27" w16cid:durableId="1163933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NbQwMTE2NzA1MbBU0lEKTi0uzszPAykwqgUAJ9YNESwAAAA="/>
  </w:docVars>
  <w:rsids>
    <w:rsidRoot w:val="004F05D1"/>
    <w:rsid w:val="00020AD1"/>
    <w:rsid w:val="00021700"/>
    <w:rsid w:val="00023FE1"/>
    <w:rsid w:val="00033082"/>
    <w:rsid w:val="000369BD"/>
    <w:rsid w:val="0004305B"/>
    <w:rsid w:val="000517C6"/>
    <w:rsid w:val="00064F1A"/>
    <w:rsid w:val="00082125"/>
    <w:rsid w:val="000E6AF9"/>
    <w:rsid w:val="000F259D"/>
    <w:rsid w:val="001101BE"/>
    <w:rsid w:val="001377D6"/>
    <w:rsid w:val="00154458"/>
    <w:rsid w:val="0015770E"/>
    <w:rsid w:val="00164E66"/>
    <w:rsid w:val="00172732"/>
    <w:rsid w:val="00187B73"/>
    <w:rsid w:val="00190BC3"/>
    <w:rsid w:val="001A3722"/>
    <w:rsid w:val="001D2F23"/>
    <w:rsid w:val="001D75BE"/>
    <w:rsid w:val="001E7C96"/>
    <w:rsid w:val="00214B41"/>
    <w:rsid w:val="00217D5F"/>
    <w:rsid w:val="00221FF6"/>
    <w:rsid w:val="00236B7D"/>
    <w:rsid w:val="00257203"/>
    <w:rsid w:val="00273B4B"/>
    <w:rsid w:val="00277AC8"/>
    <w:rsid w:val="00285682"/>
    <w:rsid w:val="00294AF1"/>
    <w:rsid w:val="002C66DB"/>
    <w:rsid w:val="002E2D27"/>
    <w:rsid w:val="00327F07"/>
    <w:rsid w:val="0033557F"/>
    <w:rsid w:val="003744DC"/>
    <w:rsid w:val="003945CB"/>
    <w:rsid w:val="003965A0"/>
    <w:rsid w:val="003A1933"/>
    <w:rsid w:val="003A2E5D"/>
    <w:rsid w:val="003A2FB4"/>
    <w:rsid w:val="003A60A6"/>
    <w:rsid w:val="003C4E06"/>
    <w:rsid w:val="003C5ECE"/>
    <w:rsid w:val="003D4FD4"/>
    <w:rsid w:val="003E0F72"/>
    <w:rsid w:val="003E0FD8"/>
    <w:rsid w:val="003F01F9"/>
    <w:rsid w:val="00401E57"/>
    <w:rsid w:val="004237AA"/>
    <w:rsid w:val="00433476"/>
    <w:rsid w:val="00441696"/>
    <w:rsid w:val="00441782"/>
    <w:rsid w:val="004478D7"/>
    <w:rsid w:val="0045410C"/>
    <w:rsid w:val="00472C6C"/>
    <w:rsid w:val="004808D2"/>
    <w:rsid w:val="00483796"/>
    <w:rsid w:val="00487F9A"/>
    <w:rsid w:val="004A6EA4"/>
    <w:rsid w:val="004B52AB"/>
    <w:rsid w:val="004C089E"/>
    <w:rsid w:val="004C605B"/>
    <w:rsid w:val="004D288C"/>
    <w:rsid w:val="004E2C42"/>
    <w:rsid w:val="004F05D1"/>
    <w:rsid w:val="00500024"/>
    <w:rsid w:val="00501A81"/>
    <w:rsid w:val="00525018"/>
    <w:rsid w:val="005261C3"/>
    <w:rsid w:val="00583558"/>
    <w:rsid w:val="005922A0"/>
    <w:rsid w:val="005B0EA9"/>
    <w:rsid w:val="005B7D96"/>
    <w:rsid w:val="005E1997"/>
    <w:rsid w:val="005F419C"/>
    <w:rsid w:val="005F6989"/>
    <w:rsid w:val="006442DE"/>
    <w:rsid w:val="0065480A"/>
    <w:rsid w:val="00672FAC"/>
    <w:rsid w:val="00686B9F"/>
    <w:rsid w:val="00691074"/>
    <w:rsid w:val="00691BBF"/>
    <w:rsid w:val="006F2E7D"/>
    <w:rsid w:val="006F5E91"/>
    <w:rsid w:val="007214E4"/>
    <w:rsid w:val="0074013F"/>
    <w:rsid w:val="00742A62"/>
    <w:rsid w:val="00756B80"/>
    <w:rsid w:val="00771918"/>
    <w:rsid w:val="00783B7C"/>
    <w:rsid w:val="007913F3"/>
    <w:rsid w:val="007A7A75"/>
    <w:rsid w:val="007B7122"/>
    <w:rsid w:val="007D2A30"/>
    <w:rsid w:val="007D369D"/>
    <w:rsid w:val="007E4949"/>
    <w:rsid w:val="007F009E"/>
    <w:rsid w:val="007F7DDB"/>
    <w:rsid w:val="00806069"/>
    <w:rsid w:val="00806ADF"/>
    <w:rsid w:val="00811E13"/>
    <w:rsid w:val="0082204A"/>
    <w:rsid w:val="00840B73"/>
    <w:rsid w:val="008474A3"/>
    <w:rsid w:val="00854077"/>
    <w:rsid w:val="00861607"/>
    <w:rsid w:val="0086187E"/>
    <w:rsid w:val="0086423C"/>
    <w:rsid w:val="008650F8"/>
    <w:rsid w:val="0087629B"/>
    <w:rsid w:val="008A70D7"/>
    <w:rsid w:val="008A7E9C"/>
    <w:rsid w:val="008D1894"/>
    <w:rsid w:val="008E6F04"/>
    <w:rsid w:val="0091318D"/>
    <w:rsid w:val="00922E72"/>
    <w:rsid w:val="00947844"/>
    <w:rsid w:val="009759D4"/>
    <w:rsid w:val="0098031A"/>
    <w:rsid w:val="00992F48"/>
    <w:rsid w:val="009B032F"/>
    <w:rsid w:val="009B5DDA"/>
    <w:rsid w:val="009B6147"/>
    <w:rsid w:val="009C0500"/>
    <w:rsid w:val="009D17CE"/>
    <w:rsid w:val="009E1A50"/>
    <w:rsid w:val="009E1E99"/>
    <w:rsid w:val="009F4E3C"/>
    <w:rsid w:val="00A660AB"/>
    <w:rsid w:val="00AA17A4"/>
    <w:rsid w:val="00AC7250"/>
    <w:rsid w:val="00AE07E3"/>
    <w:rsid w:val="00AF20CC"/>
    <w:rsid w:val="00AF72AD"/>
    <w:rsid w:val="00B07124"/>
    <w:rsid w:val="00B12A7D"/>
    <w:rsid w:val="00B63D7A"/>
    <w:rsid w:val="00B70069"/>
    <w:rsid w:val="00B844A8"/>
    <w:rsid w:val="00BC7D14"/>
    <w:rsid w:val="00BE376F"/>
    <w:rsid w:val="00BE7D6D"/>
    <w:rsid w:val="00BF236E"/>
    <w:rsid w:val="00C0617E"/>
    <w:rsid w:val="00C32EDD"/>
    <w:rsid w:val="00C40334"/>
    <w:rsid w:val="00C44599"/>
    <w:rsid w:val="00C571B7"/>
    <w:rsid w:val="00C72B09"/>
    <w:rsid w:val="00CA13E5"/>
    <w:rsid w:val="00CA17B7"/>
    <w:rsid w:val="00CB42BC"/>
    <w:rsid w:val="00CD698C"/>
    <w:rsid w:val="00CD76B2"/>
    <w:rsid w:val="00CE5ABB"/>
    <w:rsid w:val="00CE7C5A"/>
    <w:rsid w:val="00CF203B"/>
    <w:rsid w:val="00D150E1"/>
    <w:rsid w:val="00D233AA"/>
    <w:rsid w:val="00D34F55"/>
    <w:rsid w:val="00D456AE"/>
    <w:rsid w:val="00D528DC"/>
    <w:rsid w:val="00D55B6D"/>
    <w:rsid w:val="00D60515"/>
    <w:rsid w:val="00D75C95"/>
    <w:rsid w:val="00D93D0B"/>
    <w:rsid w:val="00D94524"/>
    <w:rsid w:val="00D94821"/>
    <w:rsid w:val="00DA18F5"/>
    <w:rsid w:val="00DA512D"/>
    <w:rsid w:val="00DB2123"/>
    <w:rsid w:val="00DB6038"/>
    <w:rsid w:val="00DB796E"/>
    <w:rsid w:val="00DD04C4"/>
    <w:rsid w:val="00DD2EA6"/>
    <w:rsid w:val="00E03456"/>
    <w:rsid w:val="00E04772"/>
    <w:rsid w:val="00E0520D"/>
    <w:rsid w:val="00E12990"/>
    <w:rsid w:val="00E1519F"/>
    <w:rsid w:val="00E20CD8"/>
    <w:rsid w:val="00E2592E"/>
    <w:rsid w:val="00E40D49"/>
    <w:rsid w:val="00E57FF4"/>
    <w:rsid w:val="00E67EEA"/>
    <w:rsid w:val="00E728C1"/>
    <w:rsid w:val="00EB3DA8"/>
    <w:rsid w:val="00ED20E8"/>
    <w:rsid w:val="00ED36BB"/>
    <w:rsid w:val="00EF6736"/>
    <w:rsid w:val="00F00F18"/>
    <w:rsid w:val="00F0330E"/>
    <w:rsid w:val="00F07E78"/>
    <w:rsid w:val="00F14EBF"/>
    <w:rsid w:val="00F24F38"/>
    <w:rsid w:val="00F26592"/>
    <w:rsid w:val="00F376BE"/>
    <w:rsid w:val="00F521F0"/>
    <w:rsid w:val="00F53C59"/>
    <w:rsid w:val="00F565E6"/>
    <w:rsid w:val="00F65C9C"/>
    <w:rsid w:val="00F85101"/>
    <w:rsid w:val="00FA126A"/>
    <w:rsid w:val="00FB3601"/>
    <w:rsid w:val="00FD1BA4"/>
    <w:rsid w:val="00FD3CB7"/>
    <w:rsid w:val="00FD7885"/>
    <w:rsid w:val="00FE5B42"/>
    <w:rsid w:val="00FF498A"/>
    <w:rsid w:val="3ACF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5872D"/>
  <w15:docId w15:val="{F0B3BB10-4D30-44C1-882B-621DB86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D1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E13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E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E1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E13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E13"/>
    <w:pPr>
      <w:keepNext/>
      <w:tabs>
        <w:tab w:val="left" w:pos="9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05D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5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0C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0C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20CD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20CD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20C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20CD8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0CD8"/>
    <w:rPr>
      <w:rFonts w:ascii="Calibri" w:hAnsi="Calibri" w:cs="Calibri"/>
      <w:i/>
      <w:iCs/>
      <w:sz w:val="24"/>
      <w:szCs w:val="24"/>
    </w:rPr>
  </w:style>
  <w:style w:type="paragraph" w:customStyle="1" w:styleId="Print-FromToSubjectDate">
    <w:name w:val="Print- From: To: Subject: Date:"/>
    <w:basedOn w:val="Normal"/>
    <w:uiPriority w:val="99"/>
    <w:rsid w:val="00811E13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uiPriority w:val="99"/>
    <w:rsid w:val="00811E13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eplyForwardHeaders">
    <w:name w:val="Reply/Forward Headers"/>
    <w:basedOn w:val="Normal"/>
    <w:next w:val="ReplyForwardToFromDate"/>
    <w:uiPriority w:val="99"/>
    <w:rsid w:val="00811E13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eplyForwardToFromDate">
    <w:name w:val="Reply/Forward To: From: Date:"/>
    <w:basedOn w:val="Normal"/>
    <w:uiPriority w:val="99"/>
    <w:rsid w:val="00811E13"/>
    <w:pPr>
      <w:pBdr>
        <w:left w:val="single" w:sz="18" w:space="1" w:color="auto"/>
      </w:pBdr>
    </w:pPr>
  </w:style>
  <w:style w:type="character" w:styleId="Hyperlink">
    <w:name w:val="Hyperlink"/>
    <w:basedOn w:val="DefaultParagraphFont"/>
    <w:uiPriority w:val="99"/>
    <w:rsid w:val="00811E1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11E13"/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13"/>
    <w:pPr>
      <w:tabs>
        <w:tab w:val="left" w:pos="90"/>
      </w:tabs>
      <w:ind w:left="-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11E13"/>
    <w:rPr>
      <w:rFonts w:ascii="Verdana" w:hAnsi="Verdana" w:cs="Verdana"/>
      <w:color w:val="00008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CD8"/>
    <w:rPr>
      <w:rFonts w:ascii="Arial" w:hAnsi="Arial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11E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D8"/>
    <w:rPr>
      <w:rFonts w:cs="Times New Roman"/>
      <w:sz w:val="2"/>
      <w:szCs w:val="2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811E13"/>
    <w:pPr>
      <w:jc w:val="both"/>
    </w:pPr>
    <w:rPr>
      <w:rFonts w:ascii="Palatino" w:hAnsi="Palatino" w:cs="Palatino"/>
      <w:lang w:val="en-AU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E20CD8"/>
    <w:rPr>
      <w:rFonts w:ascii="Arial" w:hAnsi="Arial" w:cs="Arial"/>
      <w:sz w:val="20"/>
      <w:szCs w:val="20"/>
    </w:rPr>
  </w:style>
  <w:style w:type="paragraph" w:customStyle="1" w:styleId="BodyTextIn">
    <w:name w:val="Body Text In"/>
    <w:basedOn w:val="Normal"/>
    <w:uiPriority w:val="99"/>
    <w:rsid w:val="004F05D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-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D8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CD8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29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D8"/>
    <w:rPr>
      <w:rFonts w:ascii="Arial" w:hAnsi="Arial" w:cs="Arial"/>
      <w:b/>
      <w:bCs/>
      <w:sz w:val="20"/>
      <w:szCs w:val="20"/>
    </w:rPr>
  </w:style>
  <w:style w:type="paragraph" w:customStyle="1" w:styleId="11">
    <w:name w:val="11"/>
    <w:basedOn w:val="Normal"/>
    <w:uiPriority w:val="99"/>
    <w:rsid w:val="003A1933"/>
    <w:pPr>
      <w:tabs>
        <w:tab w:val="decimal" w:pos="1890"/>
        <w:tab w:val="decimal" w:pos="3780"/>
        <w:tab w:val="center" w:pos="5760"/>
      </w:tabs>
      <w:ind w:left="360"/>
    </w:pPr>
    <w:rPr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0F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7250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ec.ca/210/Aper%c3%a7u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3" ma:contentTypeDescription="Create a new document." ma:contentTypeScope="" ma:versionID="4236248d3f8f8d00a6cc37b890beb804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632b07f3020cfe5c2c99e2f0e7dfd2e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AAF2A-EF52-4D40-84DB-ED9A2D19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395DD-DE04-4702-A214-A691224ADD76}">
  <ds:schemaRefs>
    <ds:schemaRef ds:uri="http://schemas.microsoft.com/office/2006/metadata/properties"/>
    <ds:schemaRef ds:uri="http://schemas.microsoft.com/office/infopath/2007/PartnerControls"/>
    <ds:schemaRef ds:uri="1e647a9a-d142-4f7c-b119-175a674858cd"/>
    <ds:schemaRef ds:uri="65e30544-de00-4411-afca-c0afa3c63bc6"/>
  </ds:schemaRefs>
</ds:datastoreItem>
</file>

<file path=customXml/itemProps3.xml><?xml version="1.0" encoding="utf-8"?>
<ds:datastoreItem xmlns:ds="http://schemas.openxmlformats.org/officeDocument/2006/customXml" ds:itemID="{34A23845-E79C-4A46-AE85-26CAF5B12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Laure Subtil-Smith</dc:creator>
  <cp:lastModifiedBy>Larysa Bablak</cp:lastModifiedBy>
  <cp:revision>4</cp:revision>
  <cp:lastPrinted>2017-03-16T16:53:00Z</cp:lastPrinted>
  <dcterms:created xsi:type="dcterms:W3CDTF">2024-11-25T18:15:00Z</dcterms:created>
  <dcterms:modified xsi:type="dcterms:W3CDTF">2025-03-25T20:25:00Z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0x010100DD9388C93313494AAEC479FDC54AB32A</vt:lpwstr>
  </property>
  <property fmtid="{D5CDD505-2E9C-101B-9397-08002B2CF9AE}" pid="4" name="Order">
    <vt:r8>65616200</vt:r8>
  </property>
  <property fmtid="{D5CDD505-2E9C-101B-9397-08002B2CF9AE}" pid="5" name="MediaServiceImageTags">
    <vt:lpwstr/>
  </property>
</Properties>
</file>